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FFB" w:rsidRPr="00DA7391" w:rsidRDefault="00F832A3" w:rsidP="00F832A3">
      <w:pPr>
        <w:pStyle w:val="NoSpacing"/>
        <w:rPr>
          <w:b/>
          <w:sz w:val="32"/>
          <w:szCs w:val="32"/>
        </w:rPr>
      </w:pPr>
      <w:r w:rsidRPr="00DA7391">
        <w:rPr>
          <w:b/>
          <w:sz w:val="32"/>
          <w:szCs w:val="32"/>
        </w:rPr>
        <w:t>Messiah Lutheran Church</w:t>
      </w:r>
    </w:p>
    <w:p w:rsidR="00F832A3" w:rsidRPr="00DA7391" w:rsidRDefault="00F832A3" w:rsidP="00F832A3">
      <w:pPr>
        <w:pStyle w:val="NoSpacing"/>
        <w:rPr>
          <w:b/>
          <w:sz w:val="32"/>
          <w:szCs w:val="32"/>
        </w:rPr>
      </w:pPr>
      <w:r w:rsidRPr="00DA7391">
        <w:rPr>
          <w:b/>
          <w:sz w:val="32"/>
          <w:szCs w:val="32"/>
        </w:rPr>
        <w:t>Fundraiser Policy</w:t>
      </w:r>
    </w:p>
    <w:p w:rsidR="00F832A3" w:rsidRDefault="00F832A3" w:rsidP="00F832A3">
      <w:pPr>
        <w:pStyle w:val="NoSpacing"/>
      </w:pPr>
    </w:p>
    <w:p w:rsidR="00F832A3" w:rsidRDefault="00F832A3" w:rsidP="00F832A3">
      <w:pPr>
        <w:pStyle w:val="NoSpacing"/>
      </w:pPr>
      <w:r>
        <w:t>Messi</w:t>
      </w:r>
      <w:r w:rsidR="001C23D6">
        <w:t>ah Lutheran Church has a tradition of exceptionally well run successful</w:t>
      </w:r>
      <w:r>
        <w:t xml:space="preserve"> fundraising events for a variety of programs, ministries, and individual members in need.  </w:t>
      </w:r>
      <w:r w:rsidR="001C23D6">
        <w:t>In order to continue to live up to this tradition, t</w:t>
      </w:r>
      <w:r>
        <w:t>he following policies have been approved by the Messiah Church Council regarding Messiah sponsored fundraising events:</w:t>
      </w:r>
    </w:p>
    <w:p w:rsidR="00F832A3" w:rsidRDefault="00F832A3" w:rsidP="00F832A3">
      <w:pPr>
        <w:pStyle w:val="NoSpacing"/>
      </w:pPr>
    </w:p>
    <w:p w:rsidR="00F832A3" w:rsidRDefault="00F832A3" w:rsidP="00F832A3">
      <w:pPr>
        <w:pStyle w:val="NoSpacing"/>
        <w:numPr>
          <w:ilvl w:val="0"/>
          <w:numId w:val="1"/>
        </w:numPr>
      </w:pPr>
      <w:r>
        <w:t>Fundraising events should be limited to 12 per year.</w:t>
      </w:r>
    </w:p>
    <w:p w:rsidR="00F832A3" w:rsidRDefault="00F832A3" w:rsidP="00F832A3">
      <w:pPr>
        <w:pStyle w:val="NoSpacing"/>
        <w:numPr>
          <w:ilvl w:val="0"/>
          <w:numId w:val="1"/>
        </w:numPr>
      </w:pPr>
      <w:r>
        <w:t xml:space="preserve">Long standing fundraising events have priority over scheduling new fundraisers.  These events include:  Annual Salad Luncheon, Lutefisk &amp; Meatball Dinner, Thanksgiving Dinner, Chicken Dinner in the Park, Easter Breakfast, Annual Meeting Potluck, </w:t>
      </w:r>
      <w:r w:rsidR="0096102B">
        <w:t xml:space="preserve">Annual Garage Sale </w:t>
      </w:r>
      <w:r>
        <w:t>and the Youth Talent Show.</w:t>
      </w:r>
      <w:r w:rsidR="007A74EA">
        <w:t xml:space="preserve">  Unless otherwise designated, proceeds from fundraisers will go to the general fund.  </w:t>
      </w:r>
    </w:p>
    <w:p w:rsidR="00F832A3" w:rsidRDefault="00F832A3" w:rsidP="00F832A3">
      <w:pPr>
        <w:pStyle w:val="NoSpacing"/>
        <w:numPr>
          <w:ilvl w:val="0"/>
          <w:numId w:val="1"/>
        </w:numPr>
      </w:pPr>
      <w:r>
        <w:t>New Fundraisers must be sponsored by one of Messiah’s Ministries, Committees, or Serving Groups and must be approved by the Church Council.  New Fundraiser application forms are available and should be completed prior to presenting the request to the Church Council.</w:t>
      </w:r>
    </w:p>
    <w:p w:rsidR="00F832A3" w:rsidRDefault="00F832A3" w:rsidP="00F832A3">
      <w:pPr>
        <w:pStyle w:val="NoSpacing"/>
        <w:numPr>
          <w:ilvl w:val="0"/>
          <w:numId w:val="1"/>
        </w:numPr>
      </w:pPr>
      <w:r>
        <w:t xml:space="preserve">Area Business Liaisons.  </w:t>
      </w:r>
      <w:r w:rsidR="00DA7391">
        <w:t>(</w:t>
      </w:r>
      <w:r>
        <w:t>If area businesses are to be solicited it would be great to have a single point of contact for specific businesses</w:t>
      </w:r>
      <w:r w:rsidR="00DA7391">
        <w:t>)</w:t>
      </w:r>
      <w:r>
        <w:t xml:space="preserve">.  If a business makes a contribution or donation, a letter of thanks should be sent and a thank you should be posted in a bulletin and the Messenger.  Take care not to over solicit.  </w:t>
      </w:r>
    </w:p>
    <w:p w:rsidR="007A74EA" w:rsidRDefault="0096102B" w:rsidP="00F832A3">
      <w:pPr>
        <w:pStyle w:val="NoSpacing"/>
        <w:numPr>
          <w:ilvl w:val="0"/>
          <w:numId w:val="1"/>
        </w:numPr>
      </w:pPr>
      <w:r>
        <w:t>If a Messiah member ask</w:t>
      </w:r>
      <w:r w:rsidR="007A74EA">
        <w:t xml:space="preserve">s to use the church to hold a fundraising event, they should follow the building use policies. </w:t>
      </w:r>
    </w:p>
    <w:sectPr w:rsidR="007A74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51A" w:rsidRDefault="00CD651A" w:rsidP="007C098E">
      <w:pPr>
        <w:spacing w:after="0" w:line="240" w:lineRule="auto"/>
      </w:pPr>
      <w:r>
        <w:separator/>
      </w:r>
    </w:p>
  </w:endnote>
  <w:endnote w:type="continuationSeparator" w:id="0">
    <w:p w:rsidR="00CD651A" w:rsidRDefault="00CD651A" w:rsidP="007C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E" w:rsidRDefault="007C0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E" w:rsidRPr="007C098E" w:rsidRDefault="007C098E">
    <w:pPr>
      <w:pStyle w:val="Footer"/>
      <w:rPr>
        <w:sz w:val="18"/>
        <w:szCs w:val="18"/>
      </w:rPr>
    </w:pPr>
    <w:bookmarkStart w:id="0" w:name="_GoBack"/>
    <w:r w:rsidRPr="007C098E">
      <w:rPr>
        <w:sz w:val="18"/>
        <w:szCs w:val="18"/>
      </w:rPr>
      <w:t>Approved by Council March 15, 2016</w:t>
    </w:r>
  </w:p>
  <w:bookmarkEnd w:id="0"/>
  <w:p w:rsidR="007C098E" w:rsidRDefault="007C09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E" w:rsidRDefault="007C0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51A" w:rsidRDefault="00CD651A" w:rsidP="007C098E">
      <w:pPr>
        <w:spacing w:after="0" w:line="240" w:lineRule="auto"/>
      </w:pPr>
      <w:r>
        <w:separator/>
      </w:r>
    </w:p>
  </w:footnote>
  <w:footnote w:type="continuationSeparator" w:id="0">
    <w:p w:rsidR="00CD651A" w:rsidRDefault="00CD651A" w:rsidP="007C0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E" w:rsidRDefault="007C0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E" w:rsidRDefault="007C0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98E" w:rsidRDefault="007C0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A3371"/>
    <w:multiLevelType w:val="hybridMultilevel"/>
    <w:tmpl w:val="70E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A3"/>
    <w:rsid w:val="001C23D6"/>
    <w:rsid w:val="00782FFB"/>
    <w:rsid w:val="007A74EA"/>
    <w:rsid w:val="007C098E"/>
    <w:rsid w:val="008C0458"/>
    <w:rsid w:val="0096102B"/>
    <w:rsid w:val="00CD651A"/>
    <w:rsid w:val="00DA7391"/>
    <w:rsid w:val="00F8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38AC4-322A-43A1-BBEA-FD0B8FC2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2A3"/>
    <w:pPr>
      <w:spacing w:after="0" w:line="240" w:lineRule="auto"/>
    </w:pPr>
  </w:style>
  <w:style w:type="paragraph" w:styleId="Header">
    <w:name w:val="header"/>
    <w:basedOn w:val="Normal"/>
    <w:link w:val="HeaderChar"/>
    <w:uiPriority w:val="99"/>
    <w:unhideWhenUsed/>
    <w:rsid w:val="007C0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98E"/>
  </w:style>
  <w:style w:type="paragraph" w:styleId="Footer">
    <w:name w:val="footer"/>
    <w:basedOn w:val="Normal"/>
    <w:link w:val="FooterChar"/>
    <w:uiPriority w:val="99"/>
    <w:unhideWhenUsed/>
    <w:rsid w:val="007C0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Holm</dc:creator>
  <cp:keywords/>
  <dc:description/>
  <cp:lastModifiedBy>Keith Holm</cp:lastModifiedBy>
  <cp:revision>2</cp:revision>
  <dcterms:created xsi:type="dcterms:W3CDTF">2016-03-18T14:50:00Z</dcterms:created>
  <dcterms:modified xsi:type="dcterms:W3CDTF">2016-03-18T14:50:00Z</dcterms:modified>
</cp:coreProperties>
</file>